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2EDC80" w14:textId="77777777" w:rsidR="00EE5EB9" w:rsidRDefault="00EE5EB9">
      <w:pPr>
        <w:pStyle w:val="Body"/>
        <w:shd w:val="clear" w:color="auto" w:fill="FFFFFF"/>
        <w:rPr>
          <w:rFonts w:ascii="Minion Pro Medium" w:eastAsia="Minion Pro Medium" w:hAnsi="Minion Pro Medium" w:cs="Minion Pro Medium"/>
          <w:i/>
          <w:iCs/>
        </w:rPr>
      </w:pPr>
    </w:p>
    <w:p w14:paraId="01CE07AD" w14:textId="77777777" w:rsidR="00EE5EB9" w:rsidRDefault="000D1EF4">
      <w:pPr>
        <w:pStyle w:val="Body"/>
        <w:spacing w:after="0" w:line="240" w:lineRule="auto"/>
        <w:jc w:val="center"/>
        <w:rPr>
          <w:rFonts w:ascii="Calibri" w:eastAsia="Calibri" w:hAnsi="Calibri" w:cs="Calibri"/>
          <w:b/>
          <w:bCs/>
          <w:color w:val="3F6797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3F6797"/>
          <w:sz w:val="24"/>
          <w:szCs w:val="24"/>
        </w:rPr>
        <w:t>2018</w:t>
      </w:r>
      <w:r w:rsidR="00025B50">
        <w:rPr>
          <w:rFonts w:ascii="Calibri" w:eastAsia="Calibri" w:hAnsi="Calibri" w:cs="Calibri"/>
          <w:b/>
          <w:bCs/>
          <w:color w:val="3F6797"/>
          <w:sz w:val="24"/>
          <w:szCs w:val="24"/>
        </w:rPr>
        <w:t xml:space="preserve"> CEE </w:t>
      </w:r>
      <w:r>
        <w:rPr>
          <w:rFonts w:ascii="Calibri" w:eastAsia="Calibri" w:hAnsi="Calibri" w:cs="Calibri"/>
          <w:b/>
          <w:bCs/>
          <w:color w:val="3F6797"/>
          <w:sz w:val="24"/>
          <w:szCs w:val="24"/>
        </w:rPr>
        <w:t>DEAL OF THE YEAR SUBMISSION</w:t>
      </w:r>
    </w:p>
    <w:p w14:paraId="58091DE9" w14:textId="77777777" w:rsidR="000D1EF4" w:rsidRDefault="000D1EF4">
      <w:pPr>
        <w:pStyle w:val="Body"/>
        <w:spacing w:after="0" w:line="240" w:lineRule="auto"/>
        <w:jc w:val="center"/>
        <w:rPr>
          <w:rFonts w:ascii="Calibri" w:eastAsia="Calibri" w:hAnsi="Calibri" w:cs="Calibri"/>
          <w:b/>
          <w:bCs/>
          <w:color w:val="3F6797"/>
          <w:sz w:val="24"/>
          <w:szCs w:val="24"/>
        </w:rPr>
      </w:pPr>
    </w:p>
    <w:p w14:paraId="70CD57F9" w14:textId="77777777" w:rsidR="000D1EF4" w:rsidRDefault="000D1EF4">
      <w:pPr>
        <w:pStyle w:val="Body"/>
        <w:spacing w:after="0" w:line="240" w:lineRule="auto"/>
        <w:jc w:val="center"/>
        <w:rPr>
          <w:rFonts w:ascii="Calibri" w:eastAsia="Calibri" w:hAnsi="Calibri" w:cs="Calibri"/>
          <w:b/>
          <w:bCs/>
          <w:color w:val="3F6797"/>
          <w:sz w:val="24"/>
          <w:szCs w:val="24"/>
        </w:rPr>
      </w:pPr>
    </w:p>
    <w:p w14:paraId="10B4E49F" w14:textId="77777777" w:rsidR="000D1EF4" w:rsidRPr="00280DF5" w:rsidRDefault="000D1EF4">
      <w:pPr>
        <w:pStyle w:val="Body"/>
        <w:spacing w:after="0" w:line="240" w:lineRule="auto"/>
        <w:jc w:val="center"/>
        <w:rPr>
          <w:rFonts w:ascii="Calibri" w:eastAsia="Calibri" w:hAnsi="Calibri" w:cs="Calibri"/>
          <w:b/>
          <w:bCs/>
          <w:color w:val="3F6797"/>
          <w:sz w:val="24"/>
          <w:szCs w:val="24"/>
          <w:u w:val="single"/>
        </w:rPr>
      </w:pPr>
    </w:p>
    <w:p w14:paraId="06B3504D" w14:textId="5CB8FF09" w:rsidR="00592E4F" w:rsidRDefault="00592E4F" w:rsidP="00592E4F">
      <w:pPr>
        <w:pStyle w:val="Body"/>
        <w:numPr>
          <w:ilvl w:val="0"/>
          <w:numId w:val="9"/>
        </w:numPr>
        <w:spacing w:after="0" w:line="240" w:lineRule="auto"/>
        <w:rPr>
          <w:rFonts w:ascii="Calibri" w:eastAsia="Calibri" w:hAnsi="Calibri" w:cs="Calibri"/>
          <w:b/>
          <w:bCs/>
          <w:color w:val="3F6797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3F6797"/>
          <w:sz w:val="24"/>
          <w:szCs w:val="24"/>
        </w:rPr>
        <w:t>C</w:t>
      </w:r>
      <w:r w:rsidR="00280DF5">
        <w:rPr>
          <w:rFonts w:ascii="Calibri" w:eastAsia="Calibri" w:hAnsi="Calibri" w:cs="Calibri"/>
          <w:b/>
          <w:bCs/>
          <w:color w:val="3F6797"/>
          <w:sz w:val="24"/>
          <w:szCs w:val="24"/>
        </w:rPr>
        <w:t xml:space="preserve">ountry for Consideration (Choose </w:t>
      </w:r>
      <w:r w:rsidR="00AB76F6">
        <w:rPr>
          <w:rFonts w:ascii="Calibri" w:eastAsia="Calibri" w:hAnsi="Calibri" w:cs="Calibri"/>
          <w:b/>
          <w:bCs/>
          <w:color w:val="3F6797"/>
          <w:sz w:val="24"/>
          <w:szCs w:val="24"/>
          <w:u w:val="single"/>
        </w:rPr>
        <w:t>o</w:t>
      </w:r>
      <w:r w:rsidR="00280DF5" w:rsidRPr="00280DF5">
        <w:rPr>
          <w:rFonts w:ascii="Calibri" w:eastAsia="Calibri" w:hAnsi="Calibri" w:cs="Calibri"/>
          <w:b/>
          <w:bCs/>
          <w:color w:val="3F6797"/>
          <w:sz w:val="24"/>
          <w:szCs w:val="24"/>
          <w:u w:val="single"/>
        </w:rPr>
        <w:t>ne</w:t>
      </w:r>
      <w:r>
        <w:rPr>
          <w:rFonts w:ascii="Calibri" w:eastAsia="Calibri" w:hAnsi="Calibri" w:cs="Calibri"/>
          <w:b/>
          <w:bCs/>
          <w:color w:val="3F6797"/>
          <w:sz w:val="24"/>
          <w:szCs w:val="24"/>
        </w:rPr>
        <w:t>):</w:t>
      </w:r>
    </w:p>
    <w:p w14:paraId="281C57B7" w14:textId="77777777" w:rsidR="00592E4F" w:rsidRDefault="00592E4F" w:rsidP="00592E4F">
      <w:pPr>
        <w:pStyle w:val="Body"/>
        <w:spacing w:after="0" w:line="240" w:lineRule="auto"/>
        <w:rPr>
          <w:rFonts w:ascii="Calibri" w:eastAsia="Calibri" w:hAnsi="Calibri" w:cs="Calibri"/>
          <w:b/>
          <w:bCs/>
          <w:color w:val="3F6797"/>
          <w:sz w:val="24"/>
          <w:szCs w:val="24"/>
        </w:rPr>
      </w:pPr>
    </w:p>
    <w:p w14:paraId="625DD4BB" w14:textId="13193BC4" w:rsidR="000D1EF4" w:rsidRPr="000D1EF4" w:rsidRDefault="000D1EF4" w:rsidP="000D1EF4">
      <w:pPr>
        <w:pStyle w:val="Body"/>
        <w:numPr>
          <w:ilvl w:val="0"/>
          <w:numId w:val="9"/>
        </w:numPr>
        <w:spacing w:after="0" w:line="240" w:lineRule="auto"/>
        <w:rPr>
          <w:rFonts w:ascii="Calibri" w:eastAsia="Calibri" w:hAnsi="Calibri" w:cs="Calibri"/>
          <w:b/>
          <w:bCs/>
          <w:color w:val="3F6797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3F6797"/>
          <w:sz w:val="24"/>
          <w:szCs w:val="24"/>
        </w:rPr>
        <w:t>N</w:t>
      </w:r>
      <w:r w:rsidR="00280DF5">
        <w:rPr>
          <w:rFonts w:ascii="Calibri" w:eastAsia="Calibri" w:hAnsi="Calibri" w:cs="Calibri"/>
          <w:b/>
          <w:bCs/>
          <w:color w:val="3F6797"/>
          <w:sz w:val="24"/>
          <w:szCs w:val="24"/>
        </w:rPr>
        <w:t xml:space="preserve">ame of Submitting Firm (that’s </w:t>
      </w:r>
      <w:r w:rsidR="00AB76F6" w:rsidRPr="00AB76F6">
        <w:rPr>
          <w:rFonts w:ascii="Calibri" w:eastAsia="Calibri" w:hAnsi="Calibri" w:cs="Calibri"/>
          <w:b/>
          <w:bCs/>
          <w:color w:val="3F6797"/>
          <w:sz w:val="24"/>
          <w:szCs w:val="24"/>
          <w:u w:val="single"/>
        </w:rPr>
        <w:t>you</w:t>
      </w:r>
      <w:r w:rsidR="00280DF5">
        <w:rPr>
          <w:rFonts w:ascii="Calibri" w:eastAsia="Calibri" w:hAnsi="Calibri" w:cs="Calibri"/>
          <w:b/>
          <w:bCs/>
          <w:color w:val="3F6797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>:</w:t>
      </w:r>
    </w:p>
    <w:p w14:paraId="44B6EE30" w14:textId="77777777" w:rsidR="00592E4F" w:rsidRDefault="00592E4F" w:rsidP="000D1EF4">
      <w:pPr>
        <w:pStyle w:val="Body"/>
        <w:spacing w:after="0" w:line="240" w:lineRule="auto"/>
        <w:rPr>
          <w:rFonts w:ascii="Calibri" w:eastAsia="Calibri" w:hAnsi="Calibri" w:cs="Calibri"/>
          <w:b/>
          <w:bCs/>
          <w:color w:val="3F6797"/>
          <w:sz w:val="24"/>
          <w:szCs w:val="24"/>
        </w:rPr>
      </w:pPr>
    </w:p>
    <w:p w14:paraId="38DC82A0" w14:textId="00EB1D29" w:rsidR="000D1EF4" w:rsidRDefault="000D1EF4" w:rsidP="000D1EF4">
      <w:pPr>
        <w:pStyle w:val="Body"/>
        <w:numPr>
          <w:ilvl w:val="0"/>
          <w:numId w:val="9"/>
        </w:numPr>
        <w:spacing w:after="0" w:line="240" w:lineRule="auto"/>
        <w:rPr>
          <w:rFonts w:ascii="Calibri" w:eastAsia="Calibri" w:hAnsi="Calibri" w:cs="Calibri"/>
          <w:b/>
          <w:bCs/>
          <w:color w:val="3F6797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3F6797"/>
          <w:sz w:val="24"/>
          <w:szCs w:val="24"/>
        </w:rPr>
        <w:t>S</w:t>
      </w:r>
      <w:r w:rsidR="00280DF5">
        <w:rPr>
          <w:rFonts w:ascii="Calibri" w:eastAsia="Calibri" w:hAnsi="Calibri" w:cs="Calibri"/>
          <w:b/>
          <w:bCs/>
          <w:color w:val="3F6797"/>
          <w:sz w:val="24"/>
          <w:szCs w:val="24"/>
        </w:rPr>
        <w:t>imple Name of Deal</w:t>
      </w:r>
      <w:r w:rsidR="00620A01">
        <w:rPr>
          <w:rFonts w:ascii="Calibri" w:eastAsia="Calibri" w:hAnsi="Calibri" w:cs="Calibri"/>
          <w:b/>
          <w:bCs/>
          <w:color w:val="3F6797"/>
          <w:sz w:val="24"/>
          <w:szCs w:val="24"/>
        </w:rPr>
        <w:t xml:space="preserve"> – </w:t>
      </w:r>
      <w:r w:rsidR="00620A01" w:rsidRPr="00620A01">
        <w:rPr>
          <w:rFonts w:ascii="Calibri" w:eastAsia="Calibri" w:hAnsi="Calibri" w:cs="Calibri"/>
          <w:b/>
          <w:bCs/>
          <w:color w:val="3F6797"/>
          <w:sz w:val="24"/>
          <w:szCs w:val="24"/>
          <w:u w:val="single"/>
        </w:rPr>
        <w:t>with all parties</w:t>
      </w:r>
      <w:r w:rsidR="00620A01">
        <w:rPr>
          <w:rFonts w:ascii="Calibri" w:eastAsia="Calibri" w:hAnsi="Calibri" w:cs="Calibri"/>
          <w:b/>
          <w:bCs/>
          <w:color w:val="3F6797"/>
          <w:sz w:val="24"/>
          <w:szCs w:val="24"/>
          <w:u w:val="single"/>
        </w:rPr>
        <w:t xml:space="preserve"> (both buyer and seller, where applicable)</w:t>
      </w:r>
      <w:r w:rsidR="00620A01" w:rsidRPr="00620A01">
        <w:rPr>
          <w:rFonts w:ascii="Calibri" w:eastAsia="Calibri" w:hAnsi="Calibri" w:cs="Calibri"/>
          <w:b/>
          <w:bCs/>
          <w:color w:val="3F6797"/>
          <w:sz w:val="24"/>
          <w:szCs w:val="24"/>
          <w:u w:val="single"/>
        </w:rPr>
        <w:t xml:space="preserve"> identified by name</w:t>
      </w:r>
      <w:r>
        <w:rPr>
          <w:rFonts w:ascii="Calibri" w:eastAsia="Calibri" w:hAnsi="Calibri" w:cs="Calibri"/>
          <w:b/>
          <w:bCs/>
          <w:color w:val="3F6797"/>
          <w:sz w:val="24"/>
          <w:szCs w:val="24"/>
        </w:rPr>
        <w:t xml:space="preserve"> (</w:t>
      </w:r>
      <w:r w:rsidRPr="00280DF5">
        <w:rPr>
          <w:rFonts w:ascii="Calibri" w:eastAsia="Calibri" w:hAnsi="Calibri" w:cs="Calibri"/>
          <w:b/>
          <w:bCs/>
          <w:i/>
          <w:color w:val="3F6797"/>
          <w:sz w:val="24"/>
          <w:szCs w:val="24"/>
        </w:rPr>
        <w:t>e.g.,</w:t>
      </w:r>
      <w:r w:rsidR="00DD3A86">
        <w:rPr>
          <w:rFonts w:ascii="Calibri" w:eastAsia="Calibri" w:hAnsi="Calibri" w:cs="Calibri"/>
          <w:b/>
          <w:bCs/>
          <w:color w:val="3F679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3F6797"/>
          <w:sz w:val="24"/>
          <w:szCs w:val="24"/>
        </w:rPr>
        <w:t>“</w:t>
      </w:r>
      <w:r w:rsidR="00C92081">
        <w:rPr>
          <w:rFonts w:ascii="Calibri" w:eastAsia="Calibri" w:hAnsi="Calibri" w:cs="Calibri"/>
          <w:b/>
          <w:bCs/>
          <w:color w:val="3F6797"/>
          <w:sz w:val="24"/>
          <w:szCs w:val="24"/>
        </w:rPr>
        <w:t>Ukraine Eurobond Issue</w:t>
      </w:r>
      <w:r>
        <w:rPr>
          <w:rFonts w:ascii="Calibri" w:eastAsia="Calibri" w:hAnsi="Calibri" w:cs="Calibri"/>
          <w:b/>
          <w:bCs/>
          <w:color w:val="3F6797"/>
          <w:sz w:val="24"/>
          <w:szCs w:val="24"/>
        </w:rPr>
        <w:t>”</w:t>
      </w:r>
      <w:r w:rsidR="00C92081">
        <w:rPr>
          <w:rFonts w:ascii="Calibri" w:eastAsia="Calibri" w:hAnsi="Calibri" w:cs="Calibri"/>
          <w:b/>
          <w:bCs/>
          <w:color w:val="3F6797"/>
          <w:sz w:val="24"/>
          <w:szCs w:val="24"/>
        </w:rPr>
        <w:t xml:space="preserve"> or</w:t>
      </w:r>
      <w:r>
        <w:rPr>
          <w:rFonts w:ascii="Calibri" w:eastAsia="Calibri" w:hAnsi="Calibri" w:cs="Calibri"/>
          <w:b/>
          <w:bCs/>
          <w:color w:val="3F6797"/>
          <w:sz w:val="24"/>
          <w:szCs w:val="24"/>
        </w:rPr>
        <w:t xml:space="preserve"> </w:t>
      </w:r>
      <w:r w:rsidRPr="000D1EF4">
        <w:rPr>
          <w:rFonts w:ascii="Calibri" w:eastAsia="Calibri" w:hAnsi="Calibri" w:cs="Calibri"/>
          <w:b/>
          <w:bCs/>
          <w:color w:val="3F6797"/>
          <w:sz w:val="24"/>
          <w:szCs w:val="24"/>
        </w:rPr>
        <w:t xml:space="preserve">“Mid-Europa Sale of </w:t>
      </w:r>
      <w:proofErr w:type="spellStart"/>
      <w:r w:rsidRPr="000D1EF4">
        <w:rPr>
          <w:rFonts w:ascii="Calibri" w:eastAsia="Calibri" w:hAnsi="Calibri" w:cs="Calibri"/>
          <w:b/>
          <w:bCs/>
          <w:color w:val="3F6797"/>
          <w:sz w:val="24"/>
          <w:szCs w:val="24"/>
        </w:rPr>
        <w:t>Zabka</w:t>
      </w:r>
      <w:proofErr w:type="spellEnd"/>
      <w:r w:rsidRPr="000D1EF4">
        <w:rPr>
          <w:rFonts w:ascii="Calibri" w:eastAsia="Calibri" w:hAnsi="Calibri" w:cs="Calibri"/>
          <w:b/>
          <w:bCs/>
          <w:color w:val="3F6797"/>
          <w:sz w:val="24"/>
          <w:szCs w:val="24"/>
        </w:rPr>
        <w:t xml:space="preserve"> </w:t>
      </w:r>
      <w:proofErr w:type="spellStart"/>
      <w:r w:rsidRPr="000D1EF4">
        <w:rPr>
          <w:rFonts w:ascii="Calibri" w:eastAsia="Calibri" w:hAnsi="Calibri" w:cs="Calibri"/>
          <w:b/>
          <w:bCs/>
          <w:color w:val="3F6797"/>
          <w:sz w:val="24"/>
          <w:szCs w:val="24"/>
        </w:rPr>
        <w:t>Polska</w:t>
      </w:r>
      <w:proofErr w:type="spellEnd"/>
      <w:r w:rsidRPr="000D1EF4">
        <w:rPr>
          <w:rFonts w:ascii="Calibri" w:eastAsia="Calibri" w:hAnsi="Calibri" w:cs="Calibri"/>
          <w:b/>
          <w:bCs/>
          <w:color w:val="3F6797"/>
          <w:sz w:val="24"/>
          <w:szCs w:val="24"/>
        </w:rPr>
        <w:t xml:space="preserve"> to CVC Capital”):</w:t>
      </w:r>
      <w:r>
        <w:rPr>
          <w:rFonts w:ascii="Calibri" w:eastAsia="Calibri" w:hAnsi="Calibri" w:cs="Calibri"/>
          <w:b/>
          <w:bCs/>
          <w:color w:val="3F6797"/>
          <w:sz w:val="24"/>
          <w:szCs w:val="24"/>
        </w:rPr>
        <w:t xml:space="preserve"> </w:t>
      </w:r>
    </w:p>
    <w:p w14:paraId="7E8C1022" w14:textId="77777777" w:rsidR="00592E4F" w:rsidRDefault="00592E4F" w:rsidP="000D1EF4">
      <w:pPr>
        <w:pStyle w:val="Body"/>
        <w:spacing w:after="0" w:line="240" w:lineRule="auto"/>
        <w:rPr>
          <w:rFonts w:ascii="Calibri" w:eastAsia="Calibri" w:hAnsi="Calibri" w:cs="Calibri"/>
          <w:b/>
          <w:bCs/>
          <w:color w:val="3F6797"/>
          <w:sz w:val="24"/>
          <w:szCs w:val="24"/>
        </w:rPr>
      </w:pPr>
    </w:p>
    <w:p w14:paraId="5E53EAA6" w14:textId="43C9108A" w:rsidR="00592E4F" w:rsidRDefault="00592E4F" w:rsidP="00592E4F">
      <w:pPr>
        <w:pStyle w:val="Body"/>
        <w:numPr>
          <w:ilvl w:val="0"/>
          <w:numId w:val="9"/>
        </w:numPr>
        <w:spacing w:after="0" w:line="240" w:lineRule="auto"/>
        <w:rPr>
          <w:rFonts w:ascii="Calibri" w:eastAsia="Calibri" w:hAnsi="Calibri" w:cs="Calibri"/>
          <w:b/>
          <w:bCs/>
          <w:color w:val="3F6797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3F6797"/>
          <w:sz w:val="24"/>
          <w:szCs w:val="24"/>
        </w:rPr>
        <w:t>D</w:t>
      </w:r>
      <w:r w:rsidR="00280DF5">
        <w:rPr>
          <w:rFonts w:ascii="Calibri" w:eastAsia="Calibri" w:hAnsi="Calibri" w:cs="Calibri"/>
          <w:b/>
          <w:bCs/>
          <w:color w:val="3F6797"/>
          <w:sz w:val="24"/>
          <w:szCs w:val="24"/>
        </w:rPr>
        <w:t>ate of Deal Signing and Date of Completion/Closing (if applicable)</w:t>
      </w:r>
      <w:r>
        <w:rPr>
          <w:rFonts w:ascii="Calibri" w:eastAsia="Calibri" w:hAnsi="Calibri" w:cs="Calibri"/>
          <w:b/>
          <w:bCs/>
          <w:color w:val="3F6797"/>
          <w:sz w:val="24"/>
          <w:szCs w:val="24"/>
        </w:rPr>
        <w:t>:</w:t>
      </w:r>
    </w:p>
    <w:p w14:paraId="545DDDB6" w14:textId="77777777" w:rsidR="00592E4F" w:rsidRDefault="00592E4F" w:rsidP="00592E4F">
      <w:pPr>
        <w:pStyle w:val="Body"/>
        <w:spacing w:after="0" w:line="240" w:lineRule="auto"/>
        <w:ind w:left="720"/>
        <w:rPr>
          <w:rFonts w:ascii="Calibri" w:eastAsia="Calibri" w:hAnsi="Calibri" w:cs="Calibri"/>
          <w:b/>
          <w:bCs/>
          <w:color w:val="3F6797"/>
          <w:sz w:val="24"/>
          <w:szCs w:val="24"/>
        </w:rPr>
      </w:pPr>
    </w:p>
    <w:p w14:paraId="300F6F2D" w14:textId="2ED39186" w:rsidR="000D1EF4" w:rsidRDefault="000D1EF4" w:rsidP="000D1EF4">
      <w:pPr>
        <w:pStyle w:val="Body"/>
        <w:numPr>
          <w:ilvl w:val="0"/>
          <w:numId w:val="9"/>
        </w:numPr>
        <w:spacing w:after="0" w:line="240" w:lineRule="auto"/>
        <w:rPr>
          <w:rFonts w:ascii="Calibri" w:eastAsia="Calibri" w:hAnsi="Calibri" w:cs="Calibri"/>
          <w:b/>
          <w:bCs/>
          <w:color w:val="3F6797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3F6797"/>
          <w:sz w:val="24"/>
          <w:szCs w:val="24"/>
        </w:rPr>
        <w:t>K</w:t>
      </w:r>
      <w:r w:rsidR="00280DF5">
        <w:rPr>
          <w:rFonts w:ascii="Calibri" w:eastAsia="Calibri" w:hAnsi="Calibri" w:cs="Calibri"/>
          <w:b/>
          <w:bCs/>
          <w:color w:val="3F6797"/>
          <w:sz w:val="24"/>
          <w:szCs w:val="24"/>
        </w:rPr>
        <w:t>ind of Deal (e.g., Acquisition</w:t>
      </w:r>
      <w:r>
        <w:rPr>
          <w:rFonts w:ascii="Calibri" w:eastAsia="Calibri" w:hAnsi="Calibri" w:cs="Calibri"/>
          <w:b/>
          <w:bCs/>
          <w:color w:val="3F6797"/>
          <w:sz w:val="24"/>
          <w:szCs w:val="24"/>
        </w:rPr>
        <w:t>, IPO, Financing, Real Estate,</w:t>
      </w:r>
      <w:r w:rsidRPr="00280DF5">
        <w:rPr>
          <w:rFonts w:ascii="Calibri" w:eastAsia="Calibri" w:hAnsi="Calibri" w:cs="Calibri"/>
          <w:b/>
          <w:bCs/>
          <w:i/>
          <w:color w:val="3F6797"/>
          <w:sz w:val="24"/>
          <w:szCs w:val="24"/>
        </w:rPr>
        <w:t xml:space="preserve"> etc</w:t>
      </w:r>
      <w:r>
        <w:rPr>
          <w:rFonts w:ascii="Calibri" w:eastAsia="Calibri" w:hAnsi="Calibri" w:cs="Calibri"/>
          <w:b/>
          <w:bCs/>
          <w:color w:val="3F6797"/>
          <w:sz w:val="24"/>
          <w:szCs w:val="24"/>
        </w:rPr>
        <w:t>.):</w:t>
      </w:r>
    </w:p>
    <w:p w14:paraId="5B28E5F1" w14:textId="77777777" w:rsidR="00592E4F" w:rsidRPr="000D1EF4" w:rsidRDefault="00592E4F" w:rsidP="000D1EF4">
      <w:pPr>
        <w:pStyle w:val="Body"/>
        <w:spacing w:after="0" w:line="240" w:lineRule="auto"/>
        <w:rPr>
          <w:rFonts w:ascii="Calibri" w:eastAsia="Calibri" w:hAnsi="Calibri" w:cs="Calibri"/>
          <w:b/>
          <w:bCs/>
          <w:color w:val="3F6797"/>
          <w:sz w:val="24"/>
          <w:szCs w:val="24"/>
        </w:rPr>
      </w:pPr>
    </w:p>
    <w:p w14:paraId="4B0A2B29" w14:textId="3C868B76" w:rsidR="000D1EF4" w:rsidRPr="00592E4F" w:rsidRDefault="000D1EF4" w:rsidP="00592E4F">
      <w:pPr>
        <w:pStyle w:val="Body"/>
        <w:numPr>
          <w:ilvl w:val="0"/>
          <w:numId w:val="9"/>
        </w:numPr>
        <w:spacing w:after="0" w:line="240" w:lineRule="auto"/>
        <w:rPr>
          <w:rFonts w:ascii="Calibri" w:eastAsia="Calibri" w:hAnsi="Calibri" w:cs="Calibri"/>
          <w:b/>
          <w:bCs/>
          <w:color w:val="3F6797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3F6797"/>
          <w:sz w:val="24"/>
          <w:szCs w:val="24"/>
        </w:rPr>
        <w:t>N</w:t>
      </w:r>
      <w:r w:rsidR="00280DF5">
        <w:rPr>
          <w:rFonts w:ascii="Calibri" w:eastAsia="Calibri" w:hAnsi="Calibri" w:cs="Calibri"/>
          <w:b/>
          <w:bCs/>
          <w:color w:val="3F6797"/>
          <w:sz w:val="24"/>
          <w:szCs w:val="24"/>
        </w:rPr>
        <w:t xml:space="preserve">ame of Firm Client </w:t>
      </w:r>
    </w:p>
    <w:p w14:paraId="6026B137" w14:textId="77777777" w:rsidR="000D1EF4" w:rsidRPr="000D1EF4" w:rsidRDefault="000D1EF4" w:rsidP="000D1EF4">
      <w:pPr>
        <w:pStyle w:val="Body"/>
        <w:spacing w:after="0" w:line="240" w:lineRule="auto"/>
        <w:rPr>
          <w:rFonts w:ascii="Calibri" w:eastAsia="Calibri" w:hAnsi="Calibri" w:cs="Calibri"/>
          <w:b/>
          <w:bCs/>
          <w:color w:val="3F6797"/>
          <w:sz w:val="24"/>
          <w:szCs w:val="24"/>
        </w:rPr>
      </w:pPr>
    </w:p>
    <w:p w14:paraId="1A2C7520" w14:textId="79E2D1E8" w:rsidR="008F5E35" w:rsidRDefault="00592E4F" w:rsidP="00592E4F">
      <w:pPr>
        <w:pStyle w:val="Body"/>
        <w:numPr>
          <w:ilvl w:val="0"/>
          <w:numId w:val="9"/>
        </w:numPr>
        <w:spacing w:after="0" w:line="240" w:lineRule="auto"/>
        <w:rPr>
          <w:rFonts w:ascii="Calibri" w:eastAsia="Calibri" w:hAnsi="Calibri" w:cs="Calibri"/>
          <w:b/>
          <w:bCs/>
          <w:color w:val="3F6797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3F6797"/>
          <w:sz w:val="24"/>
          <w:szCs w:val="24"/>
        </w:rPr>
        <w:t>O</w:t>
      </w:r>
      <w:r w:rsidR="00280DF5">
        <w:rPr>
          <w:rFonts w:ascii="Calibri" w:eastAsia="Calibri" w:hAnsi="Calibri" w:cs="Calibri"/>
          <w:b/>
          <w:bCs/>
          <w:color w:val="3F6797"/>
          <w:sz w:val="24"/>
          <w:szCs w:val="24"/>
        </w:rPr>
        <w:t xml:space="preserve">ther Firms Involved, </w:t>
      </w:r>
      <w:bookmarkStart w:id="0" w:name="_GoBack"/>
      <w:r w:rsidR="00280DF5" w:rsidRPr="00620A01">
        <w:rPr>
          <w:rFonts w:ascii="Calibri" w:eastAsia="Calibri" w:hAnsi="Calibri" w:cs="Calibri"/>
          <w:b/>
          <w:bCs/>
          <w:color w:val="3F6797"/>
          <w:sz w:val="24"/>
          <w:szCs w:val="24"/>
          <w:u w:val="single"/>
        </w:rPr>
        <w:t>on all sides of deal</w:t>
      </w:r>
      <w:bookmarkEnd w:id="0"/>
      <w:r w:rsidR="00280DF5">
        <w:rPr>
          <w:rFonts w:ascii="Calibri" w:eastAsia="Calibri" w:hAnsi="Calibri" w:cs="Calibri"/>
          <w:b/>
          <w:bCs/>
          <w:color w:val="3F6797"/>
          <w:sz w:val="24"/>
          <w:szCs w:val="24"/>
        </w:rPr>
        <w:t>, and their roles and clients</w:t>
      </w:r>
      <w:r>
        <w:rPr>
          <w:rFonts w:ascii="Calibri" w:eastAsia="Calibri" w:hAnsi="Calibri" w:cs="Calibri"/>
          <w:b/>
          <w:bCs/>
          <w:color w:val="3F6797"/>
          <w:sz w:val="24"/>
          <w:szCs w:val="24"/>
        </w:rPr>
        <w:t>:</w:t>
      </w:r>
    </w:p>
    <w:p w14:paraId="25377EF0" w14:textId="77777777" w:rsidR="00AB76F6" w:rsidRDefault="00AB76F6" w:rsidP="00AB76F6">
      <w:pPr>
        <w:pStyle w:val="Body"/>
        <w:spacing w:after="0" w:line="240" w:lineRule="auto"/>
        <w:rPr>
          <w:rFonts w:ascii="Calibri" w:eastAsia="Calibri" w:hAnsi="Calibri" w:cs="Calibri"/>
          <w:b/>
          <w:bCs/>
          <w:color w:val="3F6797"/>
          <w:sz w:val="24"/>
          <w:szCs w:val="24"/>
        </w:rPr>
      </w:pPr>
    </w:p>
    <w:p w14:paraId="7040917E" w14:textId="77777777" w:rsidR="00AB76F6" w:rsidRDefault="00AB76F6" w:rsidP="00AB76F6">
      <w:pPr>
        <w:pStyle w:val="Body"/>
        <w:spacing w:after="0" w:line="240" w:lineRule="auto"/>
        <w:rPr>
          <w:rFonts w:ascii="Calibri" w:eastAsia="Calibri" w:hAnsi="Calibri" w:cs="Calibri"/>
          <w:b/>
          <w:bCs/>
          <w:color w:val="3F6797"/>
          <w:sz w:val="24"/>
          <w:szCs w:val="24"/>
        </w:rPr>
      </w:pPr>
    </w:p>
    <w:p w14:paraId="781A72A6" w14:textId="77777777" w:rsidR="00AB76F6" w:rsidRDefault="00AB76F6" w:rsidP="00AB76F6">
      <w:pPr>
        <w:pStyle w:val="Body"/>
        <w:spacing w:after="0" w:line="240" w:lineRule="auto"/>
        <w:rPr>
          <w:rFonts w:ascii="Calibri" w:eastAsia="Calibri" w:hAnsi="Calibri" w:cs="Calibri"/>
          <w:b/>
          <w:bCs/>
          <w:color w:val="3F6797"/>
          <w:sz w:val="24"/>
          <w:szCs w:val="24"/>
        </w:rPr>
      </w:pPr>
    </w:p>
    <w:p w14:paraId="29AD4F74" w14:textId="77777777" w:rsidR="00AB76F6" w:rsidRDefault="00AB76F6" w:rsidP="00AB76F6">
      <w:pPr>
        <w:pStyle w:val="Body"/>
        <w:spacing w:after="0" w:line="240" w:lineRule="auto"/>
        <w:rPr>
          <w:rFonts w:ascii="Calibri" w:eastAsia="Calibri" w:hAnsi="Calibri" w:cs="Calibri"/>
          <w:b/>
          <w:bCs/>
          <w:color w:val="3F6797"/>
          <w:sz w:val="24"/>
          <w:szCs w:val="24"/>
        </w:rPr>
      </w:pPr>
    </w:p>
    <w:p w14:paraId="78CDE66F" w14:textId="77777777" w:rsidR="00AB76F6" w:rsidRDefault="00AB76F6" w:rsidP="00AB76F6">
      <w:pPr>
        <w:pStyle w:val="Body"/>
        <w:spacing w:after="0" w:line="240" w:lineRule="auto"/>
        <w:rPr>
          <w:rFonts w:ascii="Calibri" w:eastAsia="Calibri" w:hAnsi="Calibri" w:cs="Calibri"/>
          <w:b/>
          <w:bCs/>
          <w:color w:val="3F6797"/>
          <w:sz w:val="24"/>
          <w:szCs w:val="24"/>
        </w:rPr>
      </w:pPr>
    </w:p>
    <w:p w14:paraId="3695FFBA" w14:textId="5B92BC0A" w:rsidR="00592E4F" w:rsidRPr="00AB76F6" w:rsidRDefault="00AB76F6" w:rsidP="00AB76F6">
      <w:pPr>
        <w:pStyle w:val="Body"/>
        <w:numPr>
          <w:ilvl w:val="0"/>
          <w:numId w:val="9"/>
        </w:numPr>
        <w:spacing w:after="0" w:line="240" w:lineRule="auto"/>
        <w:rPr>
          <w:rFonts w:ascii="Calibri" w:eastAsia="Calibri" w:hAnsi="Calibri" w:cs="Calibri"/>
          <w:b/>
          <w:bCs/>
          <w:color w:val="3F6797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3F6797"/>
          <w:sz w:val="24"/>
          <w:szCs w:val="24"/>
        </w:rPr>
        <w:t>In 200 Words or Less, Please Summarize Why This Deal Should be Considered for Deal of the Year in Your Market</w:t>
      </w:r>
      <w:r w:rsidR="00592E4F" w:rsidRPr="00AB76F6">
        <w:rPr>
          <w:rFonts w:ascii="Calibri" w:eastAsia="Calibri" w:hAnsi="Calibri" w:cs="Calibri"/>
          <w:b/>
          <w:bCs/>
          <w:color w:val="3F6797"/>
          <w:sz w:val="24"/>
          <w:szCs w:val="24"/>
        </w:rPr>
        <w:t xml:space="preserve"> (</w:t>
      </w:r>
      <w:r>
        <w:rPr>
          <w:rFonts w:ascii="Calibri" w:eastAsia="Calibri" w:hAnsi="Calibri" w:cs="Calibri"/>
          <w:b/>
          <w:bCs/>
          <w:color w:val="3F6797"/>
          <w:sz w:val="24"/>
          <w:szCs w:val="24"/>
        </w:rPr>
        <w:t>use second page if necessary</w:t>
      </w:r>
      <w:r w:rsidR="00592E4F" w:rsidRPr="00AB76F6">
        <w:rPr>
          <w:rFonts w:ascii="Calibri" w:eastAsia="Calibri" w:hAnsi="Calibri" w:cs="Calibri"/>
          <w:b/>
          <w:bCs/>
          <w:color w:val="3F6797"/>
          <w:sz w:val="24"/>
          <w:szCs w:val="24"/>
        </w:rPr>
        <w:t>).</w:t>
      </w:r>
    </w:p>
    <w:p w14:paraId="338057C4" w14:textId="77777777" w:rsidR="00EE5EB9" w:rsidRDefault="00EE5EB9">
      <w:pPr>
        <w:pStyle w:val="Body"/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5DB3C1D5" w14:textId="77777777" w:rsidR="00EE5EB9" w:rsidRDefault="00EE5EB9">
      <w:pPr>
        <w:pStyle w:val="Default"/>
        <w:ind w:left="720"/>
      </w:pPr>
    </w:p>
    <w:sectPr w:rsidR="00EE5EB9">
      <w:headerReference w:type="default" r:id="rId7"/>
      <w:footerReference w:type="default" r:id="rId8"/>
      <w:pgSz w:w="11900" w:h="16840"/>
      <w:pgMar w:top="1632" w:right="1127" w:bottom="1440" w:left="851" w:header="426" w:footer="227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5F8C50" w14:textId="77777777" w:rsidR="00610CD0" w:rsidRDefault="00610CD0">
      <w:r>
        <w:separator/>
      </w:r>
    </w:p>
  </w:endnote>
  <w:endnote w:type="continuationSeparator" w:id="0">
    <w:p w14:paraId="1A55B5EE" w14:textId="77777777" w:rsidR="00610CD0" w:rsidRDefault="00610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inion Pro">
    <w:altName w:val="Cambria Math"/>
    <w:charset w:val="00"/>
    <w:family w:val="auto"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inion Pro Medium">
    <w:altName w:val="Times New Roman"/>
    <w:charset w:val="00"/>
    <w:family w:val="roman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47F6CB" w14:textId="77777777" w:rsidR="00EE5EB9" w:rsidRDefault="00610CD0">
    <w:pPr>
      <w:pStyle w:val="Footer"/>
      <w:tabs>
        <w:tab w:val="clear" w:pos="8640"/>
        <w:tab w:val="left" w:pos="284"/>
        <w:tab w:val="right" w:pos="9781"/>
      </w:tabs>
    </w:pPr>
    <w:hyperlink r:id="rId1" w:history="1">
      <w:r w:rsidR="00025B50">
        <w:rPr>
          <w:rStyle w:val="Hyperlink0"/>
        </w:rPr>
        <w:t>www.ceelegalmatters.com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00901" w14:textId="77777777" w:rsidR="00610CD0" w:rsidRDefault="00610CD0">
      <w:r>
        <w:separator/>
      </w:r>
    </w:p>
  </w:footnote>
  <w:footnote w:type="continuationSeparator" w:id="0">
    <w:p w14:paraId="3CC8894C" w14:textId="77777777" w:rsidR="00610CD0" w:rsidRDefault="00610CD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022ED5" w14:textId="77777777" w:rsidR="00EE5EB9" w:rsidRDefault="00025B50">
    <w:pPr>
      <w:pStyle w:val="Heading4"/>
      <w:jc w:val="right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3C40EDB8" wp14:editId="21EC8FBA">
          <wp:simplePos x="0" y="0"/>
          <wp:positionH relativeFrom="page">
            <wp:posOffset>540384</wp:posOffset>
          </wp:positionH>
          <wp:positionV relativeFrom="page">
            <wp:posOffset>294639</wp:posOffset>
          </wp:positionV>
          <wp:extent cx="1375463" cy="309621"/>
          <wp:effectExtent l="0" t="0" r="0" b="0"/>
          <wp:wrapNone/>
          <wp:docPr id="1073741825" name="officeArt object" descr="Logo-CEELM---heading-no---reversed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-CEELM---heading-no---reversed.jpg" descr="Logo-CEELM---heading-no---reversed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5463" cy="30962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0B528AEC" wp14:editId="78A8239F">
              <wp:simplePos x="0" y="0"/>
              <wp:positionH relativeFrom="page">
                <wp:posOffset>615950</wp:posOffset>
              </wp:positionH>
              <wp:positionV relativeFrom="page">
                <wp:posOffset>714374</wp:posOffset>
              </wp:positionV>
              <wp:extent cx="6286501" cy="0"/>
              <wp:effectExtent l="0" t="0" r="0" b="0"/>
              <wp:wrapNone/>
              <wp:docPr id="1073741826" name="officeArt object" descr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86501" cy="0"/>
                      </a:xfrm>
                      <a:prstGeom prst="line">
                        <a:avLst/>
                      </a:prstGeom>
                      <a:noFill/>
                      <a:ln w="25400" cap="flat">
                        <a:solidFill>
                          <a:srgbClr val="0092D2"/>
                        </a:solidFill>
                        <a:prstDash val="solid"/>
                        <a:round/>
                      </a:ln>
                      <a:effectLst>
                        <a:outerShdw blurRad="381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6" style="visibility:visible;position:absolute;margin-left:48.5pt;margin-top:56.2pt;width:495.0pt;height:0.0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92D2" opacity="100.0%" weight="2.0pt" dashstyle="solid" endcap="flat" joinstyle="round" linestyle="single" startarrow="none" startarrowwidth="medium" startarrowlength="medium" endarrow="none" endarrowwidth="medium" endarrowlength="medium"/>
              <v:shadow on="t" color="#000000" opacity="0.38" offset="0.0pt,1.6pt"/>
              <w10:wrap type="none" side="bothSides"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 wp14:anchorId="656B8B30" wp14:editId="69C79729">
              <wp:simplePos x="0" y="0"/>
              <wp:positionH relativeFrom="page">
                <wp:posOffset>528319</wp:posOffset>
              </wp:positionH>
              <wp:positionV relativeFrom="page">
                <wp:posOffset>10238105</wp:posOffset>
              </wp:positionV>
              <wp:extent cx="6286501" cy="0"/>
              <wp:effectExtent l="0" t="0" r="0" b="0"/>
              <wp:wrapNone/>
              <wp:docPr id="1073741827" name="officeArt object" descr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86501" cy="0"/>
                      </a:xfrm>
                      <a:prstGeom prst="line">
                        <a:avLst/>
                      </a:prstGeom>
                      <a:noFill/>
                      <a:ln w="25400" cap="flat">
                        <a:solidFill>
                          <a:srgbClr val="0092D2"/>
                        </a:solidFill>
                        <a:prstDash val="solid"/>
                        <a:round/>
                      </a:ln>
                      <a:effectLst>
                        <a:outerShdw blurRad="381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7" style="visibility:visible;position:absolute;margin-left:41.6pt;margin-top:806.2pt;width:495.0pt;height:0.0pt;z-index:-251656192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92D2" opacity="100.0%" weight="2.0pt" dashstyle="solid" endcap="flat" joinstyle="round" linestyle="single" startarrow="none" startarrowwidth="medium" startarrowlength="medium" endarrow="none" endarrowwidth="medium" endarrowlength="medium"/>
              <v:shadow on="t" color="#000000" opacity="0.38" offset="0.0pt,1.6pt"/>
              <w10:wrap type="none" side="bothSides"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16FF2"/>
    <w:multiLevelType w:val="hybridMultilevel"/>
    <w:tmpl w:val="133EB966"/>
    <w:numStyleLink w:val="ImportedStyle1"/>
  </w:abstractNum>
  <w:abstractNum w:abstractNumId="1">
    <w:nsid w:val="1D1B5914"/>
    <w:multiLevelType w:val="hybridMultilevel"/>
    <w:tmpl w:val="F55E9D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39436F"/>
    <w:multiLevelType w:val="hybridMultilevel"/>
    <w:tmpl w:val="923C8ED0"/>
    <w:numStyleLink w:val="ImportedStyle2"/>
  </w:abstractNum>
  <w:abstractNum w:abstractNumId="3">
    <w:nsid w:val="2EAC3336"/>
    <w:multiLevelType w:val="hybridMultilevel"/>
    <w:tmpl w:val="5D2821CA"/>
    <w:numStyleLink w:val="ImportedStyle3"/>
  </w:abstractNum>
  <w:abstractNum w:abstractNumId="4">
    <w:nsid w:val="3339524A"/>
    <w:multiLevelType w:val="hybridMultilevel"/>
    <w:tmpl w:val="5D2821CA"/>
    <w:styleLink w:val="ImportedStyle3"/>
    <w:lvl w:ilvl="0" w:tplc="96CCA7FC">
      <w:start w:val="1"/>
      <w:numFmt w:val="lowerLetter"/>
      <w:lvlText w:val="%1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216249C">
      <w:start w:val="1"/>
      <w:numFmt w:val="lowerLetter"/>
      <w:lvlText w:val="%2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32ED988">
      <w:start w:val="1"/>
      <w:numFmt w:val="lowerRoman"/>
      <w:lvlText w:val="%3."/>
      <w:lvlJc w:val="left"/>
      <w:pPr>
        <w:ind w:left="288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44A833C">
      <w:start w:val="1"/>
      <w:numFmt w:val="decimal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3220E54">
      <w:start w:val="1"/>
      <w:numFmt w:val="lowerLetter"/>
      <w:lvlText w:val="%5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0B29676">
      <w:start w:val="1"/>
      <w:numFmt w:val="lowerRoman"/>
      <w:lvlText w:val="%6."/>
      <w:lvlJc w:val="left"/>
      <w:pPr>
        <w:ind w:left="504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F20F68C">
      <w:start w:val="1"/>
      <w:numFmt w:val="decimal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E4E1DE0">
      <w:start w:val="1"/>
      <w:numFmt w:val="lowerLetter"/>
      <w:lvlText w:val="%8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B02C114">
      <w:start w:val="1"/>
      <w:numFmt w:val="lowerRoman"/>
      <w:lvlText w:val="%9."/>
      <w:lvlJc w:val="left"/>
      <w:pPr>
        <w:ind w:left="720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50D006F4"/>
    <w:multiLevelType w:val="hybridMultilevel"/>
    <w:tmpl w:val="73501EFC"/>
    <w:numStyleLink w:val="ImportedStyle4"/>
  </w:abstractNum>
  <w:abstractNum w:abstractNumId="6">
    <w:nsid w:val="58853F95"/>
    <w:multiLevelType w:val="hybridMultilevel"/>
    <w:tmpl w:val="133EB966"/>
    <w:styleLink w:val="ImportedStyle1"/>
    <w:lvl w:ilvl="0" w:tplc="383EED9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534B81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E5C0050">
      <w:start w:val="1"/>
      <w:numFmt w:val="lowerRoman"/>
      <w:lvlText w:val="%3."/>
      <w:lvlJc w:val="left"/>
      <w:pPr>
        <w:ind w:left="216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0B6F5D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D66DBD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95E72B0">
      <w:start w:val="1"/>
      <w:numFmt w:val="lowerRoman"/>
      <w:lvlText w:val="%6."/>
      <w:lvlJc w:val="left"/>
      <w:pPr>
        <w:ind w:left="432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FA2D85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208ABE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84ABF16">
      <w:start w:val="1"/>
      <w:numFmt w:val="lowerRoman"/>
      <w:lvlText w:val="%9."/>
      <w:lvlJc w:val="left"/>
      <w:pPr>
        <w:ind w:left="648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58F4425A"/>
    <w:multiLevelType w:val="hybridMultilevel"/>
    <w:tmpl w:val="73501EFC"/>
    <w:styleLink w:val="ImportedStyle4"/>
    <w:lvl w:ilvl="0" w:tplc="25E0454C">
      <w:start w:val="1"/>
      <w:numFmt w:val="lowerLetter"/>
      <w:lvlText w:val="%1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2848B0E">
      <w:start w:val="1"/>
      <w:numFmt w:val="lowerLetter"/>
      <w:lvlText w:val="%2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70072A2">
      <w:start w:val="1"/>
      <w:numFmt w:val="lowerRoman"/>
      <w:lvlText w:val="%3."/>
      <w:lvlJc w:val="left"/>
      <w:pPr>
        <w:ind w:left="288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EB8B68A">
      <w:start w:val="1"/>
      <w:numFmt w:val="decimal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4EA4C0E">
      <w:start w:val="1"/>
      <w:numFmt w:val="lowerLetter"/>
      <w:lvlText w:val="%5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EBC5EB4">
      <w:start w:val="1"/>
      <w:numFmt w:val="lowerRoman"/>
      <w:lvlText w:val="%6."/>
      <w:lvlJc w:val="left"/>
      <w:pPr>
        <w:ind w:left="504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1BE69F2">
      <w:start w:val="1"/>
      <w:numFmt w:val="decimal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82A248">
      <w:start w:val="1"/>
      <w:numFmt w:val="lowerLetter"/>
      <w:lvlText w:val="%8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5004C2">
      <w:start w:val="1"/>
      <w:numFmt w:val="lowerRoman"/>
      <w:lvlText w:val="%9."/>
      <w:lvlJc w:val="left"/>
      <w:pPr>
        <w:ind w:left="720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654378B3"/>
    <w:multiLevelType w:val="hybridMultilevel"/>
    <w:tmpl w:val="923C8ED0"/>
    <w:styleLink w:val="ImportedStyle2"/>
    <w:lvl w:ilvl="0" w:tplc="586C9AEA">
      <w:start w:val="1"/>
      <w:numFmt w:val="lowerLetter"/>
      <w:lvlText w:val="%1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E32C804">
      <w:start w:val="1"/>
      <w:numFmt w:val="lowerLetter"/>
      <w:lvlText w:val="%2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EBC18E6">
      <w:start w:val="1"/>
      <w:numFmt w:val="lowerRoman"/>
      <w:lvlText w:val="%3."/>
      <w:lvlJc w:val="left"/>
      <w:pPr>
        <w:ind w:left="288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3CC7C74">
      <w:start w:val="1"/>
      <w:numFmt w:val="decimal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5AE1110">
      <w:start w:val="1"/>
      <w:numFmt w:val="lowerLetter"/>
      <w:lvlText w:val="%5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F160F5A">
      <w:start w:val="1"/>
      <w:numFmt w:val="lowerRoman"/>
      <w:lvlText w:val="%6."/>
      <w:lvlJc w:val="left"/>
      <w:pPr>
        <w:ind w:left="504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92635D8">
      <w:start w:val="1"/>
      <w:numFmt w:val="decimal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33289A4">
      <w:start w:val="1"/>
      <w:numFmt w:val="lowerLetter"/>
      <w:lvlText w:val="%8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34A5EBA">
      <w:start w:val="1"/>
      <w:numFmt w:val="lowerRoman"/>
      <w:lvlText w:val="%9."/>
      <w:lvlJc w:val="left"/>
      <w:pPr>
        <w:ind w:left="720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2"/>
  </w:num>
  <w:num w:numId="5">
    <w:abstractNumId w:val="4"/>
  </w:num>
  <w:num w:numId="6">
    <w:abstractNumId w:val="3"/>
  </w:num>
  <w:num w:numId="7">
    <w:abstractNumId w:val="7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EB9"/>
    <w:rsid w:val="00025B50"/>
    <w:rsid w:val="000D1EF4"/>
    <w:rsid w:val="00280DF5"/>
    <w:rsid w:val="00592E4F"/>
    <w:rsid w:val="00610CD0"/>
    <w:rsid w:val="00620A01"/>
    <w:rsid w:val="00850833"/>
    <w:rsid w:val="008F5E35"/>
    <w:rsid w:val="00AB76F6"/>
    <w:rsid w:val="00AF7246"/>
    <w:rsid w:val="00C92081"/>
    <w:rsid w:val="00DD3A86"/>
    <w:rsid w:val="00EE5EB9"/>
    <w:rsid w:val="00EF7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DEAED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</w:rPr>
  </w:style>
  <w:style w:type="paragraph" w:styleId="Heading4">
    <w:name w:val="heading 4"/>
    <w:next w:val="Body"/>
    <w:pPr>
      <w:keepNext/>
      <w:keepLines/>
      <w:spacing w:before="200"/>
      <w:outlineLvl w:val="3"/>
    </w:pPr>
    <w:rPr>
      <w:rFonts w:ascii="Calibri" w:eastAsia="Calibri" w:hAnsi="Calibri" w:cs="Calibri"/>
      <w:b/>
      <w:bCs/>
      <w:i/>
      <w:iCs/>
      <w:color w:val="4F81BD"/>
      <w:sz w:val="24"/>
      <w:szCs w:val="24"/>
      <w:u w:color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pPr>
      <w:spacing w:after="200" w:line="276" w:lineRule="auto"/>
    </w:pPr>
    <w:rPr>
      <w:rFonts w:ascii="Minion Pro" w:hAnsi="Minion Pro" w:cs="Arial Unicode MS"/>
      <w:color w:val="000000"/>
      <w:sz w:val="22"/>
      <w:szCs w:val="22"/>
      <w:u w:color="000000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color w:val="548DD4"/>
      <w:sz w:val="18"/>
      <w:szCs w:val="18"/>
      <w:u w:val="single" w:color="548DD4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numbering" w:customStyle="1" w:styleId="ImportedStyle4">
    <w:name w:val="Imported Style 4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elegalmatter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590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2018-11-26T13:42:00Z</dcterms:created>
  <dcterms:modified xsi:type="dcterms:W3CDTF">2018-11-26T13:42:00Z</dcterms:modified>
</cp:coreProperties>
</file>